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15D" w:rsidRDefault="0046415D" w:rsidP="00464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6415D" w:rsidRDefault="0046415D" w:rsidP="00464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12. Odluke o javnim priznanjima Općine Lukač  (Službeni vjesnik Općine Lukač, broj 3/96,5/09) Odbor za dodjelu javnih priznanja, upućuje </w:t>
      </w:r>
    </w:p>
    <w:p w:rsidR="0046415D" w:rsidRDefault="0046415D" w:rsidP="0046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415D" w:rsidRDefault="0046415D" w:rsidP="004641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 A V N I     P O Z I V</w:t>
      </w:r>
    </w:p>
    <w:p w:rsidR="0046415D" w:rsidRDefault="0046415D" w:rsidP="004641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 dostavu prijedloga za dodjelu javnih priznanja Općine Lukač </w:t>
      </w:r>
    </w:p>
    <w:p w:rsidR="0046415D" w:rsidRDefault="0046415D" w:rsidP="004641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415D" w:rsidRDefault="0046415D" w:rsidP="004641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</w:t>
      </w:r>
    </w:p>
    <w:p w:rsidR="0046415D" w:rsidRDefault="0046415D" w:rsidP="00464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Upućuje se Javni poziv za dostavu prijedloga za dodjelu javnih priznanja Općine Lukač, ustanovljenih Odlukom o javnim priznanjima Općine Lukač  kao:</w:t>
      </w:r>
    </w:p>
    <w:p w:rsidR="0046415D" w:rsidRDefault="0046415D" w:rsidP="0046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Počasni građanin općine Lukač , </w:t>
      </w:r>
    </w:p>
    <w:p w:rsidR="0046415D" w:rsidRDefault="0046415D" w:rsidP="004641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Zlatna </w:t>
      </w:r>
      <w:proofErr w:type="spellStart"/>
      <w:r>
        <w:rPr>
          <w:rFonts w:ascii="Times New Roman" w:hAnsi="Times New Roman" w:cs="Times New Roman"/>
          <w:sz w:val="24"/>
          <w:szCs w:val="24"/>
        </w:rPr>
        <w:t>plaketa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„Grb općine Lukač“</w:t>
      </w:r>
    </w:p>
    <w:p w:rsidR="0046415D" w:rsidRDefault="0046415D" w:rsidP="004641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Srebrna </w:t>
      </w:r>
      <w:proofErr w:type="spellStart"/>
      <w:r>
        <w:rPr>
          <w:rFonts w:ascii="Times New Roman" w:hAnsi="Times New Roman" w:cs="Times New Roman"/>
          <w:sz w:val="24"/>
          <w:szCs w:val="24"/>
        </w:rPr>
        <w:t>plaketa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„Grb općine Lukač“</w:t>
      </w:r>
    </w:p>
    <w:p w:rsidR="0046415D" w:rsidRDefault="0046415D" w:rsidP="004641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4.Povelja općine Lukač </w:t>
      </w:r>
    </w:p>
    <w:p w:rsidR="0046415D" w:rsidRDefault="0046415D" w:rsidP="004641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5.Zahvalnica. </w:t>
      </w:r>
    </w:p>
    <w:p w:rsidR="0046415D" w:rsidRDefault="0046415D" w:rsidP="0046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415D" w:rsidRDefault="0046415D" w:rsidP="004641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</w:t>
      </w:r>
    </w:p>
    <w:p w:rsidR="0046415D" w:rsidRDefault="0046415D" w:rsidP="00464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Počasnim građaninom</w:t>
      </w:r>
      <w:r>
        <w:rPr>
          <w:rFonts w:ascii="Times New Roman" w:hAnsi="Times New Roman" w:cs="Times New Roman"/>
          <w:sz w:val="24"/>
          <w:szCs w:val="24"/>
        </w:rPr>
        <w:t xml:space="preserve"> Općine Lukač  može se proglasiti osoba posebno zaslužna za promicanje vrijednosti demokratskog društva, položaja i ugleda Općine, njenih odnosa s drugim gradovima i općinama u zemlji i inozemstvu te za razvoj Općine ili pojedinih njenih djelatnosti. Počasnim građaninom Općine može se proglasiti i državnik ili dužnosnik druge države, član međunarodne organizacije, odnosno organizacije druge države ili njihovih tijela posebno zaslužan za razvoj Općine Lukač i Republike Hrvatske .</w:t>
      </w:r>
    </w:p>
    <w:p w:rsidR="0046415D" w:rsidRDefault="0046415D" w:rsidP="00464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Zlatna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plaketa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općine  dodjeljuje se građanima općine Lukač i drugim osobama koje rade na području općine poduzećima, ustanovama, vjerskim zajednicama, udrugama i drugim pravnim osobama  za najviše zasluge  u promicanju , znanosti, kulture, gospodarstva ,prosvjete, umjetnosti, športa, zdravstva, socijalne skrbi,  iz svih drugih područja u općini Lukač.</w:t>
      </w:r>
    </w:p>
    <w:p w:rsidR="0046415D" w:rsidRDefault="0046415D" w:rsidP="00464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Srebrna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plaketa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se građanima općine Lukač i drugim osobama koje rade na području općine, poduzećima, ustanovama, vjerskim zajednicama, udrugama građana  i drugim pravnim osobama  za uzorne uspjehe u radu u protekloj godini u svim oblastima društvenog života u općini Lukač. </w:t>
      </w:r>
    </w:p>
    <w:p w:rsidR="0046415D" w:rsidRDefault="0046415D" w:rsidP="00464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Povelj</w:t>
      </w:r>
      <w:r>
        <w:rPr>
          <w:rFonts w:ascii="Times New Roman" w:hAnsi="Times New Roman" w:cs="Times New Roman"/>
          <w:sz w:val="24"/>
          <w:szCs w:val="24"/>
        </w:rPr>
        <w:t xml:space="preserve">a se dodjeljuje građanima drugih gradova u zemlji i inozemstvu , te prijateljskim općinama i gradovima u zemlji i inozemstvu  za uspješnu i korisnu suradnju  s općinom Lukač. </w:t>
      </w:r>
    </w:p>
    <w:p w:rsidR="0046415D" w:rsidRDefault="0046415D" w:rsidP="00464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Zahvalnica</w:t>
      </w:r>
      <w:r>
        <w:rPr>
          <w:rFonts w:ascii="Times New Roman" w:hAnsi="Times New Roman" w:cs="Times New Roman"/>
          <w:sz w:val="24"/>
          <w:szCs w:val="24"/>
        </w:rPr>
        <w:t xml:space="preserve"> se dodjeljuje poduzećima, ustanovama, udrugama građana  i drugim pravnim osobama,  te fizičkim osobama  prigodom njihovih obljetnica, te drugih državnih  društvenih manifestacija, a za trajnu opće priznatu djelatnost  kojom su znatno pridonijeli  razvoju općine Lukač </w:t>
      </w:r>
    </w:p>
    <w:p w:rsidR="0046415D" w:rsidRDefault="0046415D" w:rsidP="00464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6415D" w:rsidRDefault="0046415D" w:rsidP="004641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III.</w:t>
      </w:r>
    </w:p>
    <w:p w:rsidR="0046415D" w:rsidRDefault="0046415D" w:rsidP="00464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Pisane prijedloge za proglašenje počasnog građanina Općine mogu dati:</w:t>
      </w:r>
    </w:p>
    <w:p w:rsidR="0046415D" w:rsidRDefault="0046415D" w:rsidP="0046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Općinski načelnik </w:t>
      </w:r>
    </w:p>
    <w:p w:rsidR="0046415D" w:rsidRDefault="0046415D" w:rsidP="0046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najmanje 5 vijećnika Općinskog vijeća </w:t>
      </w:r>
    </w:p>
    <w:p w:rsidR="0046415D" w:rsidRDefault="0046415D" w:rsidP="00464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Inicijativu za dodjelu svih ostalih javnih priznanja Općine Lukač  mogu dati: </w:t>
      </w:r>
    </w:p>
    <w:p w:rsidR="0046415D" w:rsidRDefault="0046415D" w:rsidP="0046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Općinski načelnik, </w:t>
      </w:r>
    </w:p>
    <w:p w:rsidR="0046415D" w:rsidRDefault="0046415D" w:rsidP="0046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 vijećnik Općinskog vijeća</w:t>
      </w:r>
    </w:p>
    <w:p w:rsidR="0046415D" w:rsidRDefault="0046415D" w:rsidP="0046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  tijela mjesne samouprave </w:t>
      </w:r>
    </w:p>
    <w:p w:rsidR="0046415D" w:rsidRDefault="0046415D" w:rsidP="0046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poduzeća i druge pravne osobe </w:t>
      </w:r>
    </w:p>
    <w:p w:rsidR="0046415D" w:rsidRDefault="0046415D" w:rsidP="0046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udruge građana </w:t>
      </w:r>
    </w:p>
    <w:p w:rsidR="0046415D" w:rsidRDefault="0046415D" w:rsidP="004641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15D" w:rsidRDefault="0046415D" w:rsidP="004641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15D" w:rsidRDefault="0046415D" w:rsidP="004641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IV.</w:t>
      </w:r>
    </w:p>
    <w:p w:rsidR="0046415D" w:rsidRDefault="0046415D" w:rsidP="0046415D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Prijedlog za dodjelu Javnih priznanja Općine Lukač dostavlja se Odboru za dodjelu javnih priznanja u </w:t>
      </w:r>
      <w:r>
        <w:rPr>
          <w:rFonts w:ascii="Times New Roman" w:hAnsi="Times New Roman" w:cs="Times New Roman"/>
          <w:b/>
          <w:sz w:val="24"/>
          <w:szCs w:val="24"/>
        </w:rPr>
        <w:t>pisanom obliku  najkasnije do 11.rujna 2026.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godine poštom ili osobnom dostavom  na adresu:</w:t>
      </w:r>
    </w:p>
    <w:p w:rsidR="0046415D" w:rsidRDefault="0046415D" w:rsidP="004641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15D" w:rsidRDefault="0046415D" w:rsidP="004641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15D" w:rsidRDefault="0046415D" w:rsidP="004641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LUKAČ</w:t>
      </w:r>
    </w:p>
    <w:p w:rsidR="0046415D" w:rsidRDefault="0046415D" w:rsidP="004641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 za dodjelu javnih priznanja</w:t>
      </w:r>
    </w:p>
    <w:p w:rsidR="0046415D" w:rsidRDefault="0046415D" w:rsidP="0046415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Lukač 50</w:t>
      </w:r>
    </w:p>
    <w:p w:rsidR="0046415D" w:rsidRDefault="0046415D" w:rsidP="0046415D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 naznakom </w:t>
      </w:r>
      <w:r>
        <w:rPr>
          <w:rFonts w:ascii="Times New Roman" w:hAnsi="Times New Roman" w:cs="Times New Roman"/>
          <w:bCs/>
          <w:sz w:val="24"/>
          <w:szCs w:val="24"/>
        </w:rPr>
        <w:t>"Prijedlog za dodjelu javnih priznanja"</w:t>
      </w:r>
    </w:p>
    <w:p w:rsidR="0046415D" w:rsidRDefault="0046415D" w:rsidP="0046415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Prijedlozi koji se ne dostave unutar roka, smatraju se zakašnjelima i neće se uzeti u razmatranje.</w:t>
      </w:r>
    </w:p>
    <w:p w:rsidR="0046415D" w:rsidRDefault="0046415D" w:rsidP="0046415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V.</w:t>
      </w:r>
    </w:p>
    <w:p w:rsidR="0046415D" w:rsidRDefault="0046415D" w:rsidP="0046415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Prijedlozi moraju sadržavati (obrazac za podnošenje u prilogu):</w:t>
      </w:r>
    </w:p>
    <w:p w:rsidR="0046415D" w:rsidRDefault="0046415D" w:rsidP="0046415D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podatke o podnositelju prijedloga</w:t>
      </w:r>
    </w:p>
    <w:p w:rsidR="0046415D" w:rsidRDefault="0046415D" w:rsidP="0046415D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životopis fizičke osobe, odnosno podatke o pravnoj osobi za koju se podnosi prijedlog i za koje priznanje</w:t>
      </w:r>
    </w:p>
    <w:p w:rsidR="0046415D" w:rsidRDefault="0046415D" w:rsidP="0046415D">
      <w:pPr>
        <w:widowControl w:val="0"/>
        <w:numPr>
          <w:ilvl w:val="0"/>
          <w:numId w:val="1"/>
        </w:numPr>
        <w:shd w:val="clear" w:color="auto" w:fill="FFFFFF"/>
        <w:suppressAutoHyphens/>
        <w:spacing w:after="0" w:line="240" w:lineRule="auto"/>
        <w:jc w:val="both"/>
        <w:rPr>
          <w:rFonts w:ascii="Times New Roman" w:hAnsi="Times New Roman" w:cs="Times New Roman"/>
          <w:color w:val="41414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obrazloženje zasluga zbog kojih se fizička ili pravna osoba predlaže za dodjelu javnih priznanja </w:t>
      </w:r>
    </w:p>
    <w:p w:rsidR="0046415D" w:rsidRDefault="0046415D" w:rsidP="0046415D">
      <w:pPr>
        <w:pStyle w:val="StandardWeb"/>
        <w:numPr>
          <w:ilvl w:val="0"/>
          <w:numId w:val="1"/>
        </w:numPr>
        <w:shd w:val="clear" w:color="auto" w:fill="FFFFFF"/>
        <w:spacing w:before="0" w:beforeAutospacing="0" w:after="0" w:afterAutospacing="0"/>
      </w:pPr>
      <w:r>
        <w:t>određenu dokumentaciju (npr. natjecateljski rezultati, obavljeni rad i slično).</w:t>
      </w:r>
    </w:p>
    <w:p w:rsidR="0046415D" w:rsidRDefault="0046415D" w:rsidP="004641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15D" w:rsidRDefault="0046415D" w:rsidP="004641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zahtjev Povjerenstva za dodjelu javnih priznanja Općine Lukač podnositelj prijedloga dužan je dostaviti i naknadno zatražene dopunske podatke i dokumentaciju.</w:t>
      </w:r>
    </w:p>
    <w:p w:rsidR="0046415D" w:rsidRDefault="0046415D" w:rsidP="0046415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46415D" w:rsidRDefault="0046415D" w:rsidP="004641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 ZA DODJELU JAVNIH PRIZNANJA</w:t>
      </w:r>
    </w:p>
    <w:p w:rsidR="0046415D" w:rsidRDefault="0046415D" w:rsidP="004641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415D" w:rsidRDefault="0046415D" w:rsidP="004641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415D" w:rsidRDefault="0046415D" w:rsidP="004641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061-01/26-01/1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PREDSJEDNIK ODBORA</w:t>
      </w:r>
    </w:p>
    <w:p w:rsidR="0046415D" w:rsidRDefault="0046415D" w:rsidP="004641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2189-4-03-26-1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Dubravka Katančić  v.r.</w:t>
      </w:r>
    </w:p>
    <w:p w:rsidR="0046415D" w:rsidRDefault="0046415D" w:rsidP="004641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Lukaču,24.08.2026.godine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:rsidR="0046415D" w:rsidRDefault="0046415D" w:rsidP="004641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15D" w:rsidRDefault="0046415D" w:rsidP="0046415D"/>
    <w:p w:rsidR="0046415D" w:rsidRDefault="0046415D" w:rsidP="0046415D">
      <w:pPr>
        <w:rPr>
          <w:b/>
        </w:rPr>
      </w:pPr>
    </w:p>
    <w:p w:rsidR="0046415D" w:rsidRDefault="0046415D" w:rsidP="0046415D">
      <w:pPr>
        <w:rPr>
          <w:b/>
        </w:rPr>
      </w:pPr>
    </w:p>
    <w:p w:rsidR="0046415D" w:rsidRDefault="0046415D" w:rsidP="004641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Prilog : </w:t>
      </w:r>
    </w:p>
    <w:p w:rsidR="0046415D" w:rsidRDefault="0046415D" w:rsidP="004641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Obrazac prijedloga za dodjelu javnih priznanja </w:t>
      </w:r>
    </w:p>
    <w:p w:rsidR="0046415D" w:rsidRDefault="0046415D" w:rsidP="0046415D">
      <w:pPr>
        <w:rPr>
          <w:b/>
          <w:sz w:val="24"/>
          <w:szCs w:val="24"/>
        </w:rPr>
      </w:pPr>
    </w:p>
    <w:p w:rsidR="0046415D" w:rsidRDefault="0046415D" w:rsidP="0046415D">
      <w:pPr>
        <w:rPr>
          <w:b/>
        </w:rPr>
      </w:pPr>
    </w:p>
    <w:p w:rsidR="0046415D" w:rsidRDefault="0046415D" w:rsidP="0046415D">
      <w:pPr>
        <w:rPr>
          <w:b/>
        </w:rPr>
      </w:pPr>
    </w:p>
    <w:p w:rsidR="0046415D" w:rsidRDefault="0046415D" w:rsidP="0046415D">
      <w:pPr>
        <w:rPr>
          <w:b/>
        </w:rPr>
      </w:pPr>
    </w:p>
    <w:p w:rsidR="0046415D" w:rsidRDefault="0046415D" w:rsidP="0046415D">
      <w:pPr>
        <w:rPr>
          <w:b/>
        </w:rPr>
      </w:pPr>
    </w:p>
    <w:p w:rsidR="0046415D" w:rsidRDefault="0046415D" w:rsidP="0046415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PRIJEDLOG ZA DODJELU JAVNOG PRIZNANJA</w:t>
      </w:r>
    </w:p>
    <w:p w:rsidR="0046415D" w:rsidRDefault="0046415D" w:rsidP="0046415D">
      <w:pPr>
        <w:rPr>
          <w:b/>
          <w:sz w:val="28"/>
          <w:szCs w:val="28"/>
        </w:rPr>
      </w:pPr>
    </w:p>
    <w:p w:rsidR="0046415D" w:rsidRDefault="0046415D" w:rsidP="0046415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PODACI O PODNOSITELJU PRIJEDLOGA </w:t>
      </w:r>
    </w:p>
    <w:p w:rsidR="0046415D" w:rsidRDefault="0046415D" w:rsidP="0046415D">
      <w:pPr>
        <w:jc w:val="center"/>
        <w:rPr>
          <w:b/>
          <w:sz w:val="28"/>
          <w:szCs w:val="28"/>
        </w:rPr>
      </w:pPr>
    </w:p>
    <w:p w:rsidR="0046415D" w:rsidRDefault="0046415D" w:rsidP="0046415D">
      <w:pPr>
        <w:rPr>
          <w:b/>
          <w:sz w:val="28"/>
          <w:szCs w:val="28"/>
        </w:rPr>
      </w:pP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</w:r>
      <w:r>
        <w:rPr>
          <w:b/>
          <w:sz w:val="28"/>
          <w:szCs w:val="28"/>
        </w:rPr>
        <w:softHyphen/>
        <w:t>_________________________________________________________________</w:t>
      </w:r>
    </w:p>
    <w:p w:rsidR="0046415D" w:rsidRDefault="0046415D" w:rsidP="0046415D">
      <w:pPr>
        <w:rPr>
          <w:b/>
          <w:sz w:val="28"/>
          <w:szCs w:val="28"/>
        </w:rPr>
      </w:pPr>
    </w:p>
    <w:p w:rsidR="0046415D" w:rsidRDefault="0046415D" w:rsidP="0046415D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46415D" w:rsidRDefault="0046415D" w:rsidP="0046415D">
      <w:pPr>
        <w:rPr>
          <w:b/>
          <w:sz w:val="24"/>
          <w:szCs w:val="24"/>
        </w:rPr>
      </w:pPr>
    </w:p>
    <w:p w:rsidR="0046415D" w:rsidRDefault="0046415D" w:rsidP="0046415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PODACI O TVRTKI/OSOBI KOJA SE PREDLAŽE ZA JAVNO PRIZNANJE </w:t>
      </w:r>
    </w:p>
    <w:p w:rsidR="0046415D" w:rsidRDefault="0046415D" w:rsidP="0046415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(IME I PREZIME/NAZIV/ADRESA/ OIB)</w:t>
      </w:r>
    </w:p>
    <w:p w:rsidR="0046415D" w:rsidRDefault="0046415D" w:rsidP="0046415D">
      <w:pPr>
        <w:rPr>
          <w:b/>
          <w:sz w:val="28"/>
          <w:szCs w:val="28"/>
        </w:rPr>
      </w:pPr>
    </w:p>
    <w:p w:rsidR="0046415D" w:rsidRDefault="0046415D" w:rsidP="0046415D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46415D" w:rsidRDefault="0046415D" w:rsidP="0046415D">
      <w:pPr>
        <w:rPr>
          <w:b/>
          <w:sz w:val="28"/>
          <w:szCs w:val="28"/>
        </w:rPr>
      </w:pPr>
    </w:p>
    <w:p w:rsidR="0046415D" w:rsidRDefault="0046415D" w:rsidP="0046415D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46415D" w:rsidRDefault="0046415D" w:rsidP="0046415D">
      <w:pPr>
        <w:rPr>
          <w:b/>
          <w:sz w:val="28"/>
          <w:szCs w:val="28"/>
        </w:rPr>
      </w:pPr>
    </w:p>
    <w:p w:rsidR="0046415D" w:rsidRDefault="0046415D" w:rsidP="0046415D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46415D" w:rsidRDefault="0046415D" w:rsidP="0046415D">
      <w:pPr>
        <w:rPr>
          <w:b/>
          <w:sz w:val="28"/>
          <w:szCs w:val="28"/>
        </w:rPr>
      </w:pPr>
    </w:p>
    <w:p w:rsidR="0046415D" w:rsidRDefault="0046415D" w:rsidP="0046415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OBRAZLOŽENJE/ZASLUGA ZA JAVNO PRIZNANJE</w:t>
      </w:r>
    </w:p>
    <w:p w:rsidR="0046415D" w:rsidRDefault="0046415D" w:rsidP="0046415D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46415D" w:rsidRDefault="0046415D" w:rsidP="0046415D">
      <w:pPr>
        <w:rPr>
          <w:b/>
          <w:sz w:val="28"/>
          <w:szCs w:val="28"/>
        </w:rPr>
      </w:pPr>
    </w:p>
    <w:p w:rsidR="0046415D" w:rsidRDefault="0046415D" w:rsidP="0046415D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46415D" w:rsidRDefault="0046415D" w:rsidP="0046415D">
      <w:pPr>
        <w:rPr>
          <w:b/>
          <w:sz w:val="28"/>
          <w:szCs w:val="28"/>
        </w:rPr>
      </w:pPr>
    </w:p>
    <w:p w:rsidR="0046415D" w:rsidRDefault="0046415D" w:rsidP="0046415D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46415D" w:rsidRDefault="0046415D" w:rsidP="0046415D">
      <w:pPr>
        <w:rPr>
          <w:b/>
          <w:sz w:val="28"/>
          <w:szCs w:val="28"/>
        </w:rPr>
      </w:pPr>
    </w:p>
    <w:p w:rsidR="0046415D" w:rsidRDefault="0046415D" w:rsidP="0046415D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46415D" w:rsidRDefault="0046415D" w:rsidP="0046415D">
      <w:pPr>
        <w:rPr>
          <w:b/>
          <w:sz w:val="24"/>
          <w:szCs w:val="24"/>
        </w:rPr>
      </w:pPr>
    </w:p>
    <w:p w:rsidR="0046415D" w:rsidRDefault="0046415D" w:rsidP="0046415D">
      <w:pPr>
        <w:jc w:val="center"/>
        <w:rPr>
          <w:b/>
          <w:sz w:val="24"/>
          <w:szCs w:val="24"/>
        </w:rPr>
      </w:pPr>
    </w:p>
    <w:p w:rsidR="0046415D" w:rsidRDefault="0046415D" w:rsidP="0046415D">
      <w:pPr>
        <w:jc w:val="center"/>
        <w:rPr>
          <w:b/>
          <w:sz w:val="24"/>
          <w:szCs w:val="24"/>
        </w:rPr>
      </w:pPr>
    </w:p>
    <w:p w:rsidR="0046415D" w:rsidRDefault="0046415D" w:rsidP="0046415D">
      <w:pPr>
        <w:rPr>
          <w:b/>
          <w:sz w:val="24"/>
          <w:szCs w:val="24"/>
        </w:rPr>
      </w:pPr>
      <w:r>
        <w:rPr>
          <w:b/>
          <w:sz w:val="24"/>
          <w:szCs w:val="24"/>
        </w:rPr>
        <w:t>Za koje javno priznanje je prijedlog: (zaokružiti)</w:t>
      </w:r>
    </w:p>
    <w:p w:rsidR="0046415D" w:rsidRDefault="0046415D" w:rsidP="0046415D">
      <w:pPr>
        <w:rPr>
          <w:b/>
          <w:sz w:val="24"/>
          <w:szCs w:val="24"/>
        </w:rPr>
      </w:pPr>
    </w:p>
    <w:p w:rsidR="0046415D" w:rsidRDefault="0046415D" w:rsidP="0046415D">
      <w:pPr>
        <w:rPr>
          <w:b/>
          <w:sz w:val="24"/>
          <w:szCs w:val="24"/>
        </w:rPr>
      </w:pPr>
    </w:p>
    <w:p w:rsidR="0046415D" w:rsidRDefault="0046415D" w:rsidP="0046415D">
      <w:pPr>
        <w:pStyle w:val="Odlomakpopisa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Počasni građanin općine Lukač,</w:t>
      </w:r>
    </w:p>
    <w:p w:rsidR="0046415D" w:rsidRDefault="0046415D" w:rsidP="0046415D">
      <w:pPr>
        <w:pStyle w:val="Odlomakpopisa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Zlatna </w:t>
      </w:r>
      <w:proofErr w:type="spellStart"/>
      <w:r>
        <w:rPr>
          <w:b/>
          <w:sz w:val="24"/>
          <w:szCs w:val="24"/>
        </w:rPr>
        <w:t>plaketa</w:t>
      </w:r>
      <w:proofErr w:type="spellEnd"/>
      <w:r>
        <w:rPr>
          <w:b/>
          <w:sz w:val="24"/>
          <w:szCs w:val="24"/>
        </w:rPr>
        <w:t>,</w:t>
      </w:r>
    </w:p>
    <w:p w:rsidR="0046415D" w:rsidRDefault="0046415D" w:rsidP="0046415D">
      <w:pPr>
        <w:pStyle w:val="Odlomakpopisa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Srebrna </w:t>
      </w:r>
      <w:proofErr w:type="spellStart"/>
      <w:r>
        <w:rPr>
          <w:b/>
          <w:sz w:val="24"/>
          <w:szCs w:val="24"/>
        </w:rPr>
        <w:t>plaketa</w:t>
      </w:r>
      <w:proofErr w:type="spellEnd"/>
      <w:r>
        <w:rPr>
          <w:b/>
          <w:sz w:val="24"/>
          <w:szCs w:val="24"/>
        </w:rPr>
        <w:t>,</w:t>
      </w:r>
    </w:p>
    <w:p w:rsidR="0046415D" w:rsidRDefault="0046415D" w:rsidP="0046415D">
      <w:pPr>
        <w:pStyle w:val="Odlomakpopisa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Povelja,</w:t>
      </w:r>
    </w:p>
    <w:p w:rsidR="0046415D" w:rsidRDefault="0046415D" w:rsidP="0046415D">
      <w:pPr>
        <w:pStyle w:val="Odlomakpopisa"/>
        <w:numPr>
          <w:ilvl w:val="0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Zahvalnica</w:t>
      </w:r>
    </w:p>
    <w:p w:rsidR="0046415D" w:rsidRDefault="0046415D" w:rsidP="0046415D">
      <w:pPr>
        <w:pStyle w:val="Odlomakpopisa"/>
        <w:rPr>
          <w:b/>
          <w:sz w:val="24"/>
          <w:szCs w:val="24"/>
        </w:rPr>
      </w:pPr>
    </w:p>
    <w:p w:rsidR="0046415D" w:rsidRDefault="0046415D" w:rsidP="0046415D">
      <w:pPr>
        <w:pStyle w:val="Odlomakpopisa"/>
        <w:rPr>
          <w:b/>
          <w:sz w:val="24"/>
          <w:szCs w:val="24"/>
        </w:rPr>
      </w:pPr>
    </w:p>
    <w:p w:rsidR="0046415D" w:rsidRDefault="0046415D" w:rsidP="0046415D">
      <w:pPr>
        <w:pStyle w:val="Odlomakpopis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Potpis:</w:t>
      </w:r>
    </w:p>
    <w:p w:rsidR="0046415D" w:rsidRDefault="0046415D" w:rsidP="0046415D">
      <w:pPr>
        <w:pStyle w:val="Odlomakpopis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</w:t>
      </w:r>
    </w:p>
    <w:p w:rsidR="0046415D" w:rsidRDefault="0046415D" w:rsidP="0046415D">
      <w:pPr>
        <w:pStyle w:val="Odlomakpopis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</w:t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</w:r>
      <w:r>
        <w:rPr>
          <w:b/>
          <w:sz w:val="24"/>
          <w:szCs w:val="24"/>
        </w:rPr>
        <w:softHyphen/>
        <w:t>_______________________</w:t>
      </w:r>
    </w:p>
    <w:p w:rsidR="0046415D" w:rsidRDefault="0046415D" w:rsidP="0046415D">
      <w:pPr>
        <w:rPr>
          <w:b/>
        </w:rPr>
      </w:pPr>
    </w:p>
    <w:p w:rsidR="0046415D" w:rsidRDefault="0046415D" w:rsidP="0046415D">
      <w:pPr>
        <w:rPr>
          <w:b/>
        </w:rPr>
      </w:pPr>
    </w:p>
    <w:p w:rsidR="000F49C9" w:rsidRDefault="000F49C9"/>
    <w:sectPr w:rsidR="000F49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78B87649"/>
    <w:multiLevelType w:val="hybridMultilevel"/>
    <w:tmpl w:val="4C70BF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D42"/>
    <w:rsid w:val="000F49C9"/>
    <w:rsid w:val="0046415D"/>
    <w:rsid w:val="0084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26398"/>
  <w15:chartTrackingRefBased/>
  <w15:docId w15:val="{E18C7F86-3131-4C7F-B11F-EE86F4F41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415D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464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46415D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Calibri" w:eastAsia="Calibri" w:hAnsi="Calibri" w:cs="Calibri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64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41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8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dijanakatalinic2208@gmail.com</dc:creator>
  <cp:keywords/>
  <dc:description/>
  <cp:lastModifiedBy>dijanakatalinic2208@gmail.com</cp:lastModifiedBy>
  <cp:revision>3</cp:revision>
  <cp:lastPrinted>2026-08-24T08:48:00Z</cp:lastPrinted>
  <dcterms:created xsi:type="dcterms:W3CDTF">2026-08-24T08:48:00Z</dcterms:created>
  <dcterms:modified xsi:type="dcterms:W3CDTF">2026-08-24T08:54:00Z</dcterms:modified>
</cp:coreProperties>
</file>